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7"/>
        <w:gridCol w:w="1640"/>
        <w:gridCol w:w="1984"/>
        <w:gridCol w:w="3261"/>
      </w:tblGrid>
      <w:tr w:rsidR="00566BB7">
        <w:tblPrEx>
          <w:tblCellMar>
            <w:top w:w="0" w:type="dxa"/>
            <w:bottom w:w="0" w:type="dxa"/>
          </w:tblCellMar>
        </w:tblPrEx>
        <w:tc>
          <w:tcPr>
            <w:tcW w:w="3747" w:type="dxa"/>
            <w:tcBorders>
              <w:top w:val="single" w:sz="4" w:space="0" w:color="000000"/>
              <w:left w:val="single" w:sz="4" w:space="0" w:color="000000"/>
              <w:right w:val="single" w:sz="4" w:space="0" w:color="000000"/>
            </w:tcBorders>
            <w:shd w:val="solid" w:color="auto" w:fill="333333"/>
          </w:tcPr>
          <w:p w:rsidR="00566BB7" w:rsidRDefault="00566BB7">
            <w:pPr>
              <w:pStyle w:val="En-tte"/>
              <w:tabs>
                <w:tab w:val="clear" w:pos="4536"/>
                <w:tab w:val="clear" w:pos="9072"/>
              </w:tabs>
              <w:ind w:right="-70"/>
              <w:rPr>
                <w:rFonts w:ascii="Arial Black" w:hAnsi="Arial Black" w:cs="Arial Black"/>
                <w:sz w:val="28"/>
                <w:szCs w:val="28"/>
              </w:rPr>
            </w:pPr>
            <w:bookmarkStart w:id="0" w:name="_GoBack"/>
            <w:bookmarkEnd w:id="0"/>
            <w:r>
              <w:rPr>
                <w:rFonts w:ascii="Arial Black" w:hAnsi="Arial Black" w:cs="Arial Black"/>
                <w:sz w:val="28"/>
                <w:szCs w:val="28"/>
              </w:rPr>
              <w:t>Vacance de poste</w:t>
            </w:r>
          </w:p>
        </w:tc>
        <w:tc>
          <w:tcPr>
            <w:tcW w:w="3624" w:type="dxa"/>
            <w:gridSpan w:val="2"/>
            <w:tcBorders>
              <w:top w:val="nil"/>
              <w:left w:val="single" w:sz="4" w:space="0" w:color="000000"/>
              <w:right w:val="single" w:sz="4" w:space="0" w:color="000000"/>
            </w:tcBorders>
            <w:vAlign w:val="center"/>
          </w:tcPr>
          <w:p w:rsidR="00566BB7" w:rsidRDefault="00566BB7">
            <w:pPr>
              <w:pStyle w:val="En-tte"/>
              <w:tabs>
                <w:tab w:val="clear" w:pos="4536"/>
                <w:tab w:val="clear" w:pos="9072"/>
              </w:tabs>
              <w:ind w:left="826"/>
              <w:jc w:val="right"/>
              <w:rPr>
                <w:rFonts w:ascii="Arial Black" w:hAnsi="Arial Black" w:cs="Arial Black"/>
                <w:sz w:val="28"/>
                <w:szCs w:val="28"/>
              </w:rPr>
            </w:pPr>
          </w:p>
        </w:tc>
        <w:tc>
          <w:tcPr>
            <w:tcW w:w="3261" w:type="dxa"/>
            <w:tcBorders>
              <w:top w:val="single" w:sz="4" w:space="0" w:color="000000"/>
              <w:left w:val="single" w:sz="4" w:space="0" w:color="000000"/>
              <w:right w:val="single" w:sz="4" w:space="0" w:color="000000"/>
            </w:tcBorders>
            <w:vAlign w:val="center"/>
          </w:tcPr>
          <w:p w:rsidR="00566BB7" w:rsidRDefault="00566BB7">
            <w:pPr>
              <w:pStyle w:val="En-tte"/>
              <w:tabs>
                <w:tab w:val="clear" w:pos="4536"/>
                <w:tab w:val="clear" w:pos="9072"/>
              </w:tabs>
              <w:ind w:left="826"/>
              <w:jc w:val="right"/>
              <w:rPr>
                <w:rFonts w:ascii="Arial Black" w:hAnsi="Arial Black" w:cs="Arial Black"/>
                <w:sz w:val="28"/>
                <w:szCs w:val="28"/>
              </w:rPr>
            </w:pPr>
            <w:r>
              <w:rPr>
                <w:rFonts w:ascii="Arial Black" w:hAnsi="Arial Black" w:cs="Arial Black"/>
                <w:sz w:val="28"/>
                <w:szCs w:val="28"/>
              </w:rPr>
              <w:t>N°xxxxxxxx</w:t>
            </w:r>
          </w:p>
        </w:tc>
      </w:tr>
      <w:tr w:rsidR="00566BB7">
        <w:tblPrEx>
          <w:tblCellMar>
            <w:top w:w="0" w:type="dxa"/>
            <w:bottom w:w="0" w:type="dxa"/>
          </w:tblCellMar>
        </w:tblPrEx>
        <w:trPr>
          <w:cantSplit/>
          <w:trHeight w:val="393"/>
        </w:trPr>
        <w:tc>
          <w:tcPr>
            <w:tcW w:w="10632" w:type="dxa"/>
            <w:gridSpan w:val="4"/>
            <w:tcBorders>
              <w:top w:val="nil"/>
              <w:bottom w:val="nil"/>
            </w:tcBorders>
          </w:tcPr>
          <w:p w:rsidR="00566BB7" w:rsidRDefault="00566BB7">
            <w:pPr>
              <w:pStyle w:val="En-tte"/>
              <w:tabs>
                <w:tab w:val="clear" w:pos="4536"/>
                <w:tab w:val="clear" w:pos="9072"/>
              </w:tabs>
              <w:ind w:left="-56" w:right="-70"/>
              <w:jc w:val="center"/>
              <w:rPr>
                <w:rFonts w:ascii="Arial" w:hAnsi="Arial" w:cs="Arial"/>
                <w:sz w:val="16"/>
                <w:szCs w:val="16"/>
              </w:rPr>
            </w:pPr>
          </w:p>
          <w:p w:rsidR="00566BB7" w:rsidRDefault="00566BB7">
            <w:pPr>
              <w:pStyle w:val="En-tte"/>
              <w:tabs>
                <w:tab w:val="clear" w:pos="4536"/>
                <w:tab w:val="clear" w:pos="9072"/>
              </w:tabs>
              <w:ind w:left="-56" w:right="-70"/>
              <w:jc w:val="center"/>
              <w:rPr>
                <w:rFonts w:ascii="Arial" w:hAnsi="Arial" w:cs="Arial"/>
                <w:b/>
                <w:bCs/>
                <w:sz w:val="40"/>
                <w:szCs w:val="40"/>
              </w:rPr>
            </w:pPr>
            <w:r>
              <w:rPr>
                <w:rFonts w:ascii="Arial" w:hAnsi="Arial" w:cs="Arial"/>
                <w:b/>
                <w:bCs/>
                <w:sz w:val="40"/>
                <w:szCs w:val="40"/>
              </w:rPr>
              <w:t xml:space="preserve">1 poste d'Infirmière </w:t>
            </w:r>
          </w:p>
          <w:p w:rsidR="00566BB7" w:rsidRDefault="00566BB7">
            <w:pPr>
              <w:pStyle w:val="En-tte"/>
              <w:tabs>
                <w:tab w:val="clear" w:pos="4536"/>
                <w:tab w:val="clear" w:pos="9072"/>
              </w:tabs>
              <w:ind w:left="-56" w:right="-70"/>
              <w:jc w:val="center"/>
              <w:rPr>
                <w:rFonts w:ascii="Arial" w:hAnsi="Arial" w:cs="Arial"/>
                <w:sz w:val="16"/>
                <w:szCs w:val="16"/>
              </w:rPr>
            </w:pPr>
          </w:p>
        </w:tc>
      </w:tr>
      <w:tr w:rsidR="00566BB7">
        <w:tblPrEx>
          <w:tblCellMar>
            <w:top w:w="0" w:type="dxa"/>
            <w:bottom w:w="0" w:type="dxa"/>
          </w:tblCellMar>
        </w:tblPrEx>
        <w:trPr>
          <w:cantSplit/>
          <w:trHeight w:val="80"/>
        </w:trPr>
        <w:tc>
          <w:tcPr>
            <w:tcW w:w="5387" w:type="dxa"/>
            <w:gridSpan w:val="2"/>
            <w:tcBorders>
              <w:top w:val="nil"/>
              <w:right w:val="nil"/>
            </w:tcBorders>
          </w:tcPr>
          <w:p w:rsidR="00566BB7" w:rsidRDefault="00566BB7" w:rsidP="00FF6060">
            <w:pPr>
              <w:pStyle w:val="En-tte"/>
              <w:tabs>
                <w:tab w:val="clear" w:pos="4536"/>
                <w:tab w:val="clear" w:pos="9072"/>
              </w:tabs>
              <w:ind w:left="-56" w:right="-70"/>
              <w:rPr>
                <w:rFonts w:ascii="Arial" w:hAnsi="Arial" w:cs="Arial"/>
                <w:b/>
                <w:bCs/>
              </w:rPr>
            </w:pPr>
            <w:r>
              <w:rPr>
                <w:rFonts w:ascii="Arial" w:hAnsi="Arial" w:cs="Arial"/>
                <w:b/>
                <w:bCs/>
              </w:rPr>
              <w:t xml:space="preserve">Poste à pourvoir le </w:t>
            </w:r>
            <w:r>
              <w:rPr>
                <w:rFonts w:ascii="Arial" w:hAnsi="Arial" w:cs="Arial"/>
                <w:sz w:val="28"/>
                <w:szCs w:val="28"/>
              </w:rPr>
              <w:t xml:space="preserve">: </w:t>
            </w:r>
          </w:p>
        </w:tc>
        <w:tc>
          <w:tcPr>
            <w:tcW w:w="5245" w:type="dxa"/>
            <w:gridSpan w:val="2"/>
            <w:tcBorders>
              <w:top w:val="nil"/>
              <w:left w:val="nil"/>
            </w:tcBorders>
          </w:tcPr>
          <w:p w:rsidR="00566BB7" w:rsidRDefault="00566BB7">
            <w:pPr>
              <w:pStyle w:val="En-tte"/>
              <w:tabs>
                <w:tab w:val="clear" w:pos="4536"/>
                <w:tab w:val="clear" w:pos="9072"/>
              </w:tabs>
              <w:ind w:left="-56" w:right="-70"/>
              <w:rPr>
                <w:rFonts w:ascii="Arial" w:hAnsi="Arial" w:cs="Arial"/>
                <w:b/>
                <w:bCs/>
              </w:rPr>
            </w:pPr>
            <w:r>
              <w:rPr>
                <w:rFonts w:ascii="Arial" w:hAnsi="Arial" w:cs="Arial"/>
                <w:b/>
                <w:bCs/>
              </w:rPr>
              <w:t xml:space="preserve">Date limite dépôt de candidature : </w:t>
            </w:r>
          </w:p>
        </w:tc>
      </w:tr>
    </w:tbl>
    <w:p w:rsidR="00566BB7" w:rsidRDefault="00566BB7">
      <w:pPr>
        <w:rPr>
          <w:rFonts w:ascii="Arial" w:hAnsi="Arial" w:cs="Arial"/>
          <w:sz w:val="16"/>
          <w:szCs w:val="16"/>
        </w:rPr>
      </w:pPr>
    </w:p>
    <w:tbl>
      <w:tblPr>
        <w:tblW w:w="10632" w:type="dxa"/>
        <w:tblInd w:w="70" w:type="dxa"/>
        <w:tblLayout w:type="fixed"/>
        <w:tblCellMar>
          <w:left w:w="70" w:type="dxa"/>
          <w:right w:w="70" w:type="dxa"/>
        </w:tblCellMar>
        <w:tblLook w:val="0000" w:firstRow="0" w:lastRow="0" w:firstColumn="0" w:lastColumn="0" w:noHBand="0" w:noVBand="0"/>
      </w:tblPr>
      <w:tblGrid>
        <w:gridCol w:w="10632"/>
      </w:tblGrid>
      <w:tr w:rsidR="00566BB7">
        <w:tblPrEx>
          <w:tblCellMar>
            <w:top w:w="0" w:type="dxa"/>
            <w:bottom w:w="0" w:type="dxa"/>
          </w:tblCellMar>
        </w:tblPrEx>
        <w:trPr>
          <w:cantSplit/>
          <w:trHeight w:val="987"/>
        </w:trPr>
        <w:tc>
          <w:tcPr>
            <w:tcW w:w="10632" w:type="dxa"/>
            <w:tcBorders>
              <w:top w:val="nil"/>
              <w:left w:val="nil"/>
              <w:bottom w:val="nil"/>
              <w:right w:val="nil"/>
            </w:tcBorders>
          </w:tcPr>
          <w:p w:rsidR="00566BB7" w:rsidRDefault="00566BB7">
            <w:pPr>
              <w:rPr>
                <w:rFonts w:ascii="Arial" w:hAnsi="Arial" w:cs="Arial"/>
                <w:sz w:val="12"/>
                <w:szCs w:val="12"/>
              </w:rPr>
            </w:pPr>
          </w:p>
          <w:p w:rsidR="00FF6060" w:rsidRDefault="00FF6060">
            <w:pPr>
              <w:rPr>
                <w:rFonts w:ascii="Arial" w:hAnsi="Arial" w:cs="Arial"/>
                <w:sz w:val="20"/>
                <w:szCs w:val="20"/>
              </w:rPr>
            </w:pPr>
            <w:r>
              <w:rPr>
                <w:rFonts w:ascii="Arial" w:hAnsi="Arial" w:cs="Arial"/>
                <w:sz w:val="20"/>
                <w:szCs w:val="20"/>
              </w:rPr>
              <w:t xml:space="preserve">Pôle Gériatrie </w:t>
            </w:r>
          </w:p>
          <w:p w:rsidR="00566BB7" w:rsidRDefault="00566BB7">
            <w:pPr>
              <w:rPr>
                <w:rFonts w:ascii="Arial" w:hAnsi="Arial" w:cs="Arial"/>
                <w:sz w:val="20"/>
                <w:szCs w:val="20"/>
              </w:rPr>
            </w:pPr>
            <w:r>
              <w:rPr>
                <w:rFonts w:ascii="Arial" w:hAnsi="Arial" w:cs="Arial"/>
                <w:sz w:val="20"/>
                <w:szCs w:val="20"/>
              </w:rPr>
              <w:t>Ouvert aux   : IDE</w:t>
            </w:r>
          </w:p>
          <w:p w:rsidR="00566BB7" w:rsidRDefault="00566BB7">
            <w:pPr>
              <w:rPr>
                <w:rFonts w:ascii="Arial" w:hAnsi="Arial" w:cs="Arial"/>
                <w:sz w:val="20"/>
                <w:szCs w:val="20"/>
              </w:rPr>
            </w:pPr>
            <w:r>
              <w:rPr>
                <w:rFonts w:ascii="Arial" w:hAnsi="Arial" w:cs="Arial"/>
                <w:sz w:val="20"/>
                <w:szCs w:val="20"/>
              </w:rPr>
              <w:t xml:space="preserve">Personne à contacter : Mme </w:t>
            </w:r>
            <w:r w:rsidR="00FF6060">
              <w:rPr>
                <w:rFonts w:ascii="Arial" w:hAnsi="Arial" w:cs="Arial"/>
                <w:sz w:val="20"/>
                <w:szCs w:val="20"/>
              </w:rPr>
              <w:t>VILLAIN</w:t>
            </w:r>
          </w:p>
          <w:p w:rsidR="00566BB7" w:rsidRDefault="00566BB7">
            <w:pPr>
              <w:rPr>
                <w:rFonts w:ascii="Arial" w:hAnsi="Arial" w:cs="Arial"/>
                <w:sz w:val="20"/>
                <w:szCs w:val="20"/>
              </w:rPr>
            </w:pPr>
            <w:r>
              <w:rPr>
                <w:rFonts w:ascii="Arial" w:hAnsi="Arial" w:cs="Arial"/>
                <w:sz w:val="20"/>
                <w:szCs w:val="20"/>
              </w:rPr>
              <w:t xml:space="preserve">                                     Mme </w:t>
            </w:r>
            <w:r w:rsidR="00FF6060">
              <w:rPr>
                <w:rFonts w:ascii="Arial" w:hAnsi="Arial" w:cs="Arial"/>
                <w:sz w:val="20"/>
                <w:szCs w:val="20"/>
              </w:rPr>
              <w:t xml:space="preserve">RESMOND </w:t>
            </w:r>
          </w:p>
          <w:p w:rsidR="00566BB7" w:rsidRDefault="00566BB7" w:rsidP="00FF6060">
            <w:pPr>
              <w:pStyle w:val="En-tte"/>
              <w:tabs>
                <w:tab w:val="clear" w:pos="4536"/>
                <w:tab w:val="clear" w:pos="9072"/>
              </w:tabs>
              <w:ind w:right="-70"/>
              <w:rPr>
                <w:rFonts w:ascii="Arial" w:hAnsi="Arial" w:cs="Arial"/>
                <w:sz w:val="28"/>
                <w:szCs w:val="28"/>
              </w:rPr>
            </w:pPr>
            <w:r>
              <w:rPr>
                <w:rFonts w:ascii="Arial" w:hAnsi="Arial" w:cs="Arial"/>
                <w:sz w:val="20"/>
                <w:szCs w:val="20"/>
              </w:rPr>
              <w:t xml:space="preserve">Demande à adresser à : </w:t>
            </w:r>
            <w:r>
              <w:rPr>
                <w:rFonts w:ascii="Arial" w:hAnsi="Arial" w:cs="Arial"/>
                <w:b/>
                <w:bCs/>
                <w:sz w:val="20"/>
                <w:szCs w:val="20"/>
              </w:rPr>
              <w:t>M</w:t>
            </w:r>
            <w:r w:rsidR="00FF6060">
              <w:rPr>
                <w:rFonts w:ascii="Arial" w:hAnsi="Arial" w:cs="Arial"/>
                <w:b/>
                <w:bCs/>
                <w:sz w:val="20"/>
                <w:szCs w:val="20"/>
              </w:rPr>
              <w:t>onsieur</w:t>
            </w:r>
            <w:r>
              <w:rPr>
                <w:rFonts w:ascii="Arial" w:hAnsi="Arial" w:cs="Arial"/>
                <w:b/>
                <w:bCs/>
                <w:sz w:val="20"/>
                <w:szCs w:val="20"/>
              </w:rPr>
              <w:t xml:space="preserve"> le Directeur des Ressources Humaines</w:t>
            </w:r>
          </w:p>
        </w:tc>
      </w:tr>
    </w:tbl>
    <w:p w:rsidR="00566BB7" w:rsidRDefault="00566BB7">
      <w:pPr>
        <w:rPr>
          <w:rFonts w:ascii="Arial" w:hAnsi="Arial" w:cs="Arial"/>
          <w:sz w:val="16"/>
          <w:szCs w:val="16"/>
        </w:rPr>
      </w:pPr>
    </w:p>
    <w:tbl>
      <w:tblPr>
        <w:tblW w:w="10632" w:type="dxa"/>
        <w:tblInd w:w="70" w:type="dxa"/>
        <w:tblLayout w:type="fixed"/>
        <w:tblCellMar>
          <w:left w:w="70" w:type="dxa"/>
          <w:right w:w="70" w:type="dxa"/>
        </w:tblCellMar>
        <w:tblLook w:val="0000" w:firstRow="0" w:lastRow="0" w:firstColumn="0" w:lastColumn="0" w:noHBand="0" w:noVBand="0"/>
      </w:tblPr>
      <w:tblGrid>
        <w:gridCol w:w="10632"/>
      </w:tblGrid>
      <w:tr w:rsidR="00566BB7">
        <w:tblPrEx>
          <w:tblCellMar>
            <w:top w:w="0" w:type="dxa"/>
            <w:bottom w:w="0" w:type="dxa"/>
          </w:tblCellMar>
        </w:tblPrEx>
        <w:trPr>
          <w:cantSplit/>
          <w:trHeight w:val="1620"/>
        </w:trPr>
        <w:tc>
          <w:tcPr>
            <w:tcW w:w="10632" w:type="dxa"/>
            <w:tcBorders>
              <w:top w:val="nil"/>
              <w:left w:val="nil"/>
              <w:bottom w:val="nil"/>
              <w:right w:val="nil"/>
            </w:tcBorders>
          </w:tcPr>
          <w:p w:rsidR="00566BB7" w:rsidRDefault="00566BB7">
            <w:pPr>
              <w:pStyle w:val="Titre1"/>
              <w:spacing w:before="0" w:after="0"/>
              <w:jc w:val="center"/>
              <w:rPr>
                <w:rFonts w:ascii="Arial" w:hAnsi="Arial" w:cs="Arial"/>
                <w:b w:val="0"/>
                <w:bCs w:val="0"/>
                <w:sz w:val="12"/>
                <w:szCs w:val="12"/>
              </w:rPr>
            </w:pPr>
          </w:p>
          <w:p w:rsidR="00566BB7" w:rsidRDefault="00566BB7">
            <w:pPr>
              <w:pStyle w:val="Titre1"/>
              <w:spacing w:before="0" w:after="0"/>
              <w:jc w:val="center"/>
              <w:rPr>
                <w:sz w:val="16"/>
                <w:szCs w:val="16"/>
              </w:rPr>
            </w:pPr>
            <w:r>
              <w:t>Présentation du Secteur et de l'Equipe</w:t>
            </w:r>
          </w:p>
          <w:p w:rsidR="00566BB7" w:rsidRDefault="00566BB7">
            <w:pPr>
              <w:keepNext/>
              <w:outlineLvl w:val="0"/>
              <w:rPr>
                <w:rFonts w:ascii="Arial" w:hAnsi="Arial" w:cs="Arial"/>
                <w:sz w:val="20"/>
                <w:szCs w:val="20"/>
              </w:rPr>
            </w:pPr>
            <w:r>
              <w:rPr>
                <w:rFonts w:ascii="Arial" w:hAnsi="Arial" w:cs="Arial"/>
                <w:sz w:val="20"/>
                <w:szCs w:val="20"/>
                <w:u w:val="single"/>
              </w:rPr>
              <w:t>Activités et Caractéristiques du Service</w:t>
            </w:r>
            <w:r w:rsidR="006830EE">
              <w:rPr>
                <w:rFonts w:ascii="Arial" w:hAnsi="Arial" w:cs="Arial"/>
                <w:sz w:val="20"/>
                <w:szCs w:val="20"/>
              </w:rPr>
              <w:t xml:space="preserve">  : S</w:t>
            </w:r>
            <w:r>
              <w:rPr>
                <w:rFonts w:ascii="Arial" w:hAnsi="Arial" w:cs="Arial"/>
                <w:sz w:val="20"/>
                <w:szCs w:val="20"/>
              </w:rPr>
              <w:t xml:space="preserve">ervice </w:t>
            </w:r>
            <w:r w:rsidR="00FF6060">
              <w:rPr>
                <w:rFonts w:ascii="Arial" w:hAnsi="Arial" w:cs="Arial"/>
                <w:sz w:val="20"/>
                <w:szCs w:val="20"/>
              </w:rPr>
              <w:t>destiné</w:t>
            </w:r>
            <w:r>
              <w:rPr>
                <w:rFonts w:ascii="Arial" w:hAnsi="Arial" w:cs="Arial"/>
                <w:sz w:val="20"/>
                <w:szCs w:val="20"/>
              </w:rPr>
              <w:t xml:space="preserve"> essentiellement à des personnes âgées ayant une altération des fonctions intellectuelles et présentant des troubles du comportement. Ce secteur dispose de locaux conçus pour assurer la sécurité, la déambulation et le bien-être des résidants.</w:t>
            </w:r>
          </w:p>
          <w:p w:rsidR="00566BB7" w:rsidRDefault="00566BB7">
            <w:pPr>
              <w:keepNext/>
              <w:outlineLvl w:val="0"/>
              <w:rPr>
                <w:rFonts w:ascii="Arial" w:hAnsi="Arial" w:cs="Arial"/>
                <w:sz w:val="20"/>
                <w:szCs w:val="20"/>
                <w:u w:val="single"/>
              </w:rPr>
            </w:pPr>
            <w:r>
              <w:rPr>
                <w:rFonts w:ascii="Arial" w:hAnsi="Arial" w:cs="Arial"/>
                <w:sz w:val="20"/>
                <w:szCs w:val="20"/>
                <w:u w:val="single"/>
              </w:rPr>
              <w:t>Objectifs :</w:t>
            </w:r>
          </w:p>
          <w:p w:rsidR="00566BB7" w:rsidRDefault="00566BB7">
            <w:pPr>
              <w:pStyle w:val="Corpsdetexte2"/>
              <w:rPr>
                <w:sz w:val="16"/>
                <w:szCs w:val="16"/>
              </w:rPr>
            </w:pPr>
            <w:r>
              <w:t xml:space="preserve">Lieu de soin et surtout lieu de vie, l'équipe pluridisciplinaire assure une prise en charge globale des résidents autour d'un projet de vie au quotidien et dans le respect de leur dignité. </w:t>
            </w:r>
          </w:p>
        </w:tc>
      </w:tr>
      <w:tr w:rsidR="00566BB7">
        <w:tblPrEx>
          <w:tblCellMar>
            <w:top w:w="0" w:type="dxa"/>
            <w:bottom w:w="0" w:type="dxa"/>
          </w:tblCellMar>
        </w:tblPrEx>
        <w:trPr>
          <w:cantSplit/>
          <w:trHeight w:val="2775"/>
        </w:trPr>
        <w:tc>
          <w:tcPr>
            <w:tcW w:w="10632" w:type="dxa"/>
            <w:tcBorders>
              <w:top w:val="nil"/>
              <w:left w:val="nil"/>
              <w:bottom w:val="nil"/>
              <w:right w:val="nil"/>
            </w:tcBorders>
          </w:tcPr>
          <w:p w:rsidR="00566BB7" w:rsidRDefault="00566BB7">
            <w:pPr>
              <w:pStyle w:val="Titre1"/>
              <w:spacing w:before="0" w:after="0"/>
              <w:rPr>
                <w:rFonts w:ascii="Arial" w:hAnsi="Arial" w:cs="Arial"/>
                <w:b w:val="0"/>
                <w:bCs w:val="0"/>
                <w:sz w:val="12"/>
                <w:szCs w:val="12"/>
              </w:rPr>
            </w:pPr>
          </w:p>
          <w:p w:rsidR="00566BB7" w:rsidRDefault="00566BB7">
            <w:pPr>
              <w:pStyle w:val="Titre1"/>
              <w:spacing w:before="0" w:after="0"/>
              <w:jc w:val="center"/>
              <w:rPr>
                <w:rFonts w:ascii="Arial" w:hAnsi="Arial" w:cs="Arial"/>
                <w:sz w:val="24"/>
                <w:szCs w:val="24"/>
              </w:rPr>
            </w:pPr>
            <w:r>
              <w:rPr>
                <w:rFonts w:ascii="Arial" w:hAnsi="Arial" w:cs="Arial"/>
                <w:sz w:val="24"/>
                <w:szCs w:val="24"/>
              </w:rPr>
              <w:t>Missions du Poste</w:t>
            </w:r>
          </w:p>
          <w:p w:rsidR="00566BB7" w:rsidRDefault="00566BB7">
            <w:pPr>
              <w:rPr>
                <w:sz w:val="16"/>
                <w:szCs w:val="16"/>
              </w:rPr>
            </w:pPr>
          </w:p>
          <w:p w:rsidR="00566BB7" w:rsidRDefault="00566BB7">
            <w:pPr>
              <w:rPr>
                <w:rFonts w:ascii="Arial" w:hAnsi="Arial" w:cs="Arial"/>
                <w:sz w:val="20"/>
                <w:szCs w:val="20"/>
              </w:rPr>
            </w:pPr>
            <w:r>
              <w:rPr>
                <w:rFonts w:ascii="Arial" w:hAnsi="Arial" w:cs="Arial"/>
                <w:sz w:val="20"/>
                <w:szCs w:val="20"/>
                <w:u w:val="single"/>
              </w:rPr>
              <w:t>Mission Générale</w:t>
            </w:r>
            <w:r>
              <w:rPr>
                <w:rFonts w:ascii="Arial" w:hAnsi="Arial" w:cs="Arial"/>
                <w:sz w:val="20"/>
                <w:szCs w:val="20"/>
              </w:rPr>
              <w:t xml:space="preserve"> : </w:t>
            </w:r>
            <w:r>
              <w:rPr>
                <w:rFonts w:ascii="Arial" w:hAnsi="Arial" w:cs="Arial"/>
                <w:sz w:val="20"/>
                <w:szCs w:val="20"/>
                <w:u w:val="single"/>
              </w:rPr>
              <w:t xml:space="preserve"> </w:t>
            </w:r>
            <w:r>
              <w:rPr>
                <w:rFonts w:ascii="Arial" w:hAnsi="Arial" w:cs="Arial"/>
                <w:sz w:val="20"/>
                <w:szCs w:val="20"/>
              </w:rPr>
              <w:t>Prendre en charge de la personne âgée en :</w:t>
            </w:r>
          </w:p>
          <w:p w:rsidR="00566BB7" w:rsidRDefault="00566BB7">
            <w:pPr>
              <w:rPr>
                <w:rFonts w:ascii="Arial" w:hAnsi="Arial" w:cs="Arial"/>
                <w:sz w:val="20"/>
                <w:szCs w:val="20"/>
              </w:rPr>
            </w:pPr>
            <w:r>
              <w:rPr>
                <w:rFonts w:ascii="Arial" w:hAnsi="Arial" w:cs="Arial"/>
                <w:sz w:val="20"/>
                <w:szCs w:val="20"/>
              </w:rPr>
              <w:t>- Assurant de façon individualisée le bien-être de chaque résident au travers des soins d'hygiène, des soins infirmiers, de confort et relationnels dans le respect des protocoles .</w:t>
            </w:r>
          </w:p>
          <w:p w:rsidR="00566BB7" w:rsidRDefault="00566BB7">
            <w:pPr>
              <w:rPr>
                <w:rFonts w:ascii="Arial" w:hAnsi="Arial" w:cs="Arial"/>
                <w:sz w:val="20"/>
                <w:szCs w:val="20"/>
              </w:rPr>
            </w:pPr>
            <w:r>
              <w:rPr>
                <w:rFonts w:ascii="Arial" w:hAnsi="Arial" w:cs="Arial"/>
                <w:sz w:val="20"/>
                <w:szCs w:val="20"/>
              </w:rPr>
              <w:t xml:space="preserve">- Assurant une qualité et une sécurité de soins optimales en tenant compte de leur autonomie.  </w:t>
            </w:r>
          </w:p>
          <w:p w:rsidR="00566BB7" w:rsidRDefault="00566BB7">
            <w:pPr>
              <w:rPr>
                <w:rFonts w:ascii="Arial" w:hAnsi="Arial" w:cs="Arial"/>
                <w:sz w:val="20"/>
                <w:szCs w:val="20"/>
              </w:rPr>
            </w:pPr>
            <w:r>
              <w:rPr>
                <w:rFonts w:ascii="Arial" w:hAnsi="Arial" w:cs="Arial"/>
                <w:sz w:val="20"/>
                <w:szCs w:val="20"/>
              </w:rPr>
              <w:t>- Participant à l'accueil et à l'accompagnement des résidents et de leur famille pour leur permettre d'accepter un changement de vie et d'environnement et en collaboration avec l'équipe aux animations.</w:t>
            </w:r>
          </w:p>
          <w:p w:rsidR="00566BB7" w:rsidRDefault="00566BB7">
            <w:pPr>
              <w:rPr>
                <w:rFonts w:ascii="Arial" w:hAnsi="Arial" w:cs="Arial"/>
                <w:sz w:val="20"/>
                <w:szCs w:val="20"/>
                <w:u w:val="single"/>
              </w:rPr>
            </w:pPr>
            <w:r>
              <w:rPr>
                <w:rFonts w:ascii="Arial" w:hAnsi="Arial" w:cs="Arial"/>
                <w:sz w:val="20"/>
                <w:szCs w:val="20"/>
                <w:u w:val="single"/>
              </w:rPr>
              <w:t>Missions Permanentes</w:t>
            </w:r>
            <w:r>
              <w:rPr>
                <w:rFonts w:ascii="Arial" w:hAnsi="Arial" w:cs="Arial"/>
                <w:sz w:val="20"/>
                <w:szCs w:val="20"/>
              </w:rPr>
              <w:t xml:space="preserve"> : Travail en équipe pluridisciplinaire.</w:t>
            </w:r>
          </w:p>
          <w:p w:rsidR="00566BB7" w:rsidRDefault="00566BB7">
            <w:pPr>
              <w:rPr>
                <w:rFonts w:ascii="Arial" w:hAnsi="Arial" w:cs="Arial"/>
                <w:sz w:val="20"/>
                <w:szCs w:val="20"/>
              </w:rPr>
            </w:pPr>
            <w:r>
              <w:rPr>
                <w:rFonts w:ascii="Arial" w:hAnsi="Arial" w:cs="Arial"/>
                <w:sz w:val="20"/>
                <w:szCs w:val="20"/>
                <w:u w:val="single"/>
              </w:rPr>
              <w:t>Missions Ponctuelles</w:t>
            </w:r>
            <w:r>
              <w:rPr>
                <w:rFonts w:ascii="Arial" w:hAnsi="Arial" w:cs="Arial"/>
                <w:sz w:val="20"/>
                <w:szCs w:val="20"/>
              </w:rPr>
              <w:t xml:space="preserve"> : Participation à la gestion , mission d'encadrement des divers étudiants</w:t>
            </w:r>
          </w:p>
          <w:p w:rsidR="00566BB7" w:rsidRDefault="00566BB7">
            <w:pPr>
              <w:rPr>
                <w:rFonts w:ascii="Arial" w:hAnsi="Arial" w:cs="Arial"/>
                <w:sz w:val="20"/>
                <w:szCs w:val="20"/>
              </w:rPr>
            </w:pPr>
            <w:r>
              <w:rPr>
                <w:rFonts w:ascii="Arial" w:hAnsi="Arial" w:cs="Arial"/>
                <w:sz w:val="20"/>
                <w:szCs w:val="20"/>
              </w:rPr>
              <w:t xml:space="preserve">                                    </w:t>
            </w:r>
            <w:r w:rsidR="00FF6060">
              <w:rPr>
                <w:rFonts w:ascii="Arial" w:hAnsi="Arial" w:cs="Arial"/>
                <w:sz w:val="20"/>
                <w:szCs w:val="20"/>
              </w:rPr>
              <w:t xml:space="preserve"> </w:t>
            </w:r>
            <w:r>
              <w:rPr>
                <w:rFonts w:ascii="Arial" w:hAnsi="Arial" w:cs="Arial"/>
                <w:sz w:val="20"/>
                <w:szCs w:val="20"/>
              </w:rPr>
              <w:t>Participation à des groupes de travail</w:t>
            </w:r>
          </w:p>
          <w:p w:rsidR="00566BB7" w:rsidRDefault="00566BB7">
            <w:pPr>
              <w:rPr>
                <w:rFonts w:ascii="Arial" w:hAnsi="Arial" w:cs="Arial"/>
                <w:sz w:val="20"/>
                <w:szCs w:val="20"/>
                <w:u w:val="single"/>
              </w:rPr>
            </w:pPr>
            <w:r>
              <w:rPr>
                <w:rFonts w:ascii="Arial" w:hAnsi="Arial" w:cs="Arial"/>
                <w:sz w:val="20"/>
                <w:szCs w:val="20"/>
                <w:u w:val="single"/>
              </w:rPr>
              <w:t>Conditions de Travail</w:t>
            </w:r>
            <w:r>
              <w:rPr>
                <w:rFonts w:ascii="Arial" w:hAnsi="Arial" w:cs="Arial"/>
                <w:sz w:val="20"/>
                <w:szCs w:val="20"/>
              </w:rPr>
              <w:t xml:space="preserve"> : En moyenne un week-end sur 2, sauf nécessité de service.</w:t>
            </w:r>
          </w:p>
          <w:p w:rsidR="00566BB7" w:rsidRDefault="00566BB7">
            <w:pPr>
              <w:numPr>
                <w:ilvl w:val="0"/>
                <w:numId w:val="1"/>
              </w:numPr>
              <w:rPr>
                <w:rFonts w:ascii="Arial" w:hAnsi="Arial" w:cs="Arial"/>
                <w:sz w:val="20"/>
                <w:szCs w:val="20"/>
              </w:rPr>
            </w:pPr>
            <w:r>
              <w:rPr>
                <w:rFonts w:ascii="Arial" w:hAnsi="Arial" w:cs="Arial"/>
                <w:sz w:val="20"/>
                <w:szCs w:val="20"/>
              </w:rPr>
              <w:t>Amplitude Horaire: Matin 6h30-14h06</w:t>
            </w:r>
          </w:p>
          <w:p w:rsidR="00566BB7" w:rsidRDefault="00566BB7">
            <w:pPr>
              <w:pStyle w:val="En-tte"/>
              <w:ind w:left="-56" w:right="-70"/>
              <w:rPr>
                <w:rFonts w:ascii="Arial" w:hAnsi="Arial" w:cs="Arial"/>
                <w:b/>
                <w:bCs/>
                <w:sz w:val="20"/>
                <w:szCs w:val="20"/>
              </w:rPr>
            </w:pPr>
            <w:r>
              <w:t xml:space="preserve">                                         </w:t>
            </w:r>
            <w:r>
              <w:rPr>
                <w:rFonts w:ascii="Arial" w:hAnsi="Arial" w:cs="Arial"/>
                <w:sz w:val="20"/>
                <w:szCs w:val="20"/>
              </w:rPr>
              <w:t>Après-midi 13h24- 21h</w:t>
            </w:r>
          </w:p>
        </w:tc>
      </w:tr>
    </w:tbl>
    <w:p w:rsidR="00566BB7" w:rsidRDefault="00566BB7">
      <w:pPr>
        <w:rPr>
          <w:rFonts w:ascii="Arial" w:hAnsi="Arial" w:cs="Arial"/>
          <w:sz w:val="16"/>
          <w:szCs w:val="16"/>
        </w:rPr>
      </w:pPr>
    </w:p>
    <w:tbl>
      <w:tblPr>
        <w:tblW w:w="10632" w:type="dxa"/>
        <w:tblInd w:w="70" w:type="dxa"/>
        <w:tblLayout w:type="fixed"/>
        <w:tblCellMar>
          <w:left w:w="70" w:type="dxa"/>
          <w:right w:w="70" w:type="dxa"/>
        </w:tblCellMar>
        <w:tblLook w:val="0000" w:firstRow="0" w:lastRow="0" w:firstColumn="0" w:lastColumn="0" w:noHBand="0" w:noVBand="0"/>
      </w:tblPr>
      <w:tblGrid>
        <w:gridCol w:w="10632"/>
      </w:tblGrid>
      <w:tr w:rsidR="00566BB7">
        <w:tblPrEx>
          <w:tblCellMar>
            <w:top w:w="0" w:type="dxa"/>
            <w:bottom w:w="0" w:type="dxa"/>
          </w:tblCellMar>
        </w:tblPrEx>
        <w:trPr>
          <w:cantSplit/>
          <w:trHeight w:val="2130"/>
        </w:trPr>
        <w:tc>
          <w:tcPr>
            <w:tcW w:w="10632" w:type="dxa"/>
            <w:tcBorders>
              <w:top w:val="nil"/>
              <w:left w:val="nil"/>
              <w:bottom w:val="nil"/>
              <w:right w:val="nil"/>
            </w:tcBorders>
          </w:tcPr>
          <w:p w:rsidR="00566BB7" w:rsidRDefault="00566BB7">
            <w:pPr>
              <w:pStyle w:val="Titre1"/>
              <w:spacing w:before="0" w:after="0"/>
              <w:jc w:val="center"/>
              <w:rPr>
                <w:rFonts w:ascii="Arial" w:hAnsi="Arial" w:cs="Arial"/>
                <w:b w:val="0"/>
                <w:bCs w:val="0"/>
                <w:sz w:val="12"/>
                <w:szCs w:val="12"/>
              </w:rPr>
            </w:pPr>
          </w:p>
          <w:p w:rsidR="00566BB7" w:rsidRDefault="00566BB7">
            <w:pPr>
              <w:pStyle w:val="Titre1"/>
              <w:spacing w:before="0" w:after="0"/>
              <w:jc w:val="center"/>
              <w:rPr>
                <w:rFonts w:ascii="Arial" w:hAnsi="Arial" w:cs="Arial"/>
              </w:rPr>
            </w:pPr>
            <w:r>
              <w:rPr>
                <w:rFonts w:ascii="Arial" w:hAnsi="Arial" w:cs="Arial"/>
              </w:rPr>
              <w:t>Compétences Requises</w:t>
            </w:r>
          </w:p>
          <w:p w:rsidR="00566BB7" w:rsidRDefault="00566BB7"/>
          <w:p w:rsidR="00566BB7" w:rsidRDefault="00566BB7">
            <w:pPr>
              <w:jc w:val="both"/>
              <w:rPr>
                <w:rFonts w:ascii="Arial" w:hAnsi="Arial" w:cs="Arial"/>
                <w:sz w:val="20"/>
                <w:szCs w:val="20"/>
                <w:u w:val="single"/>
              </w:rPr>
            </w:pPr>
            <w:r>
              <w:rPr>
                <w:rFonts w:ascii="Arial" w:hAnsi="Arial" w:cs="Arial"/>
                <w:sz w:val="20"/>
                <w:szCs w:val="20"/>
                <w:u w:val="single"/>
              </w:rPr>
              <w:t>Formation et/ou Qualification</w:t>
            </w:r>
            <w:r>
              <w:rPr>
                <w:rFonts w:ascii="Arial" w:hAnsi="Arial" w:cs="Arial"/>
                <w:sz w:val="20"/>
                <w:szCs w:val="20"/>
              </w:rPr>
              <w:t xml:space="preserve"> : Titulaire du diplôme d'Infirmière.</w:t>
            </w:r>
          </w:p>
          <w:p w:rsidR="00566BB7" w:rsidRDefault="00566BB7">
            <w:pPr>
              <w:jc w:val="both"/>
              <w:rPr>
                <w:rFonts w:ascii="Arial" w:hAnsi="Arial" w:cs="Arial"/>
                <w:sz w:val="20"/>
                <w:szCs w:val="20"/>
              </w:rPr>
            </w:pPr>
            <w:r>
              <w:rPr>
                <w:rFonts w:ascii="Arial" w:hAnsi="Arial" w:cs="Arial"/>
                <w:sz w:val="20"/>
                <w:szCs w:val="20"/>
                <w:u w:val="single"/>
              </w:rPr>
              <w:t>Connaissances Particulières</w:t>
            </w:r>
            <w:r>
              <w:rPr>
                <w:rFonts w:ascii="Arial" w:hAnsi="Arial" w:cs="Arial"/>
                <w:sz w:val="20"/>
                <w:szCs w:val="20"/>
              </w:rPr>
              <w:t xml:space="preserve"> :  Hygiène. Protocoles institutionnels.</w:t>
            </w:r>
          </w:p>
          <w:p w:rsidR="00566BB7" w:rsidRDefault="00566BB7">
            <w:pPr>
              <w:pStyle w:val="Titre1"/>
              <w:spacing w:before="0" w:after="0"/>
              <w:rPr>
                <w:rFonts w:ascii="Arial" w:hAnsi="Arial" w:cs="Arial"/>
                <w:b w:val="0"/>
                <w:bCs w:val="0"/>
                <w:sz w:val="20"/>
                <w:szCs w:val="20"/>
              </w:rPr>
            </w:pPr>
            <w:r>
              <w:rPr>
                <w:rFonts w:ascii="Arial" w:hAnsi="Arial" w:cs="Arial"/>
                <w:b w:val="0"/>
                <w:bCs w:val="0"/>
                <w:sz w:val="20"/>
                <w:szCs w:val="20"/>
                <w:u w:val="single"/>
              </w:rPr>
              <w:t>Qualités Professionnelles</w:t>
            </w:r>
            <w:r>
              <w:rPr>
                <w:rFonts w:ascii="Arial" w:hAnsi="Arial" w:cs="Arial"/>
                <w:b w:val="0"/>
                <w:bCs w:val="0"/>
                <w:sz w:val="20"/>
                <w:szCs w:val="20"/>
              </w:rPr>
              <w:t xml:space="preserve"> : </w:t>
            </w:r>
          </w:p>
          <w:p w:rsidR="00566BB7" w:rsidRDefault="00566BB7">
            <w:pPr>
              <w:pStyle w:val="En-tte"/>
              <w:tabs>
                <w:tab w:val="clear" w:pos="4536"/>
                <w:tab w:val="clear" w:pos="9072"/>
              </w:tabs>
              <w:rPr>
                <w:rFonts w:ascii="Arial" w:hAnsi="Arial" w:cs="Arial"/>
                <w:sz w:val="20"/>
                <w:szCs w:val="20"/>
              </w:rPr>
            </w:pPr>
            <w:r>
              <w:rPr>
                <w:rFonts w:ascii="Arial" w:hAnsi="Arial" w:cs="Arial"/>
                <w:sz w:val="20"/>
                <w:szCs w:val="20"/>
              </w:rPr>
              <w:t xml:space="preserve">Désirer vouloir travailler auprès de la personne âgée. Accepter le vieillissement. Etre capable d'écoute  </w:t>
            </w:r>
          </w:p>
          <w:p w:rsidR="00566BB7" w:rsidRDefault="00566BB7">
            <w:pPr>
              <w:pStyle w:val="En-tte"/>
              <w:tabs>
                <w:tab w:val="clear" w:pos="4536"/>
                <w:tab w:val="clear" w:pos="9072"/>
              </w:tabs>
              <w:rPr>
                <w:rFonts w:ascii="Arial" w:hAnsi="Arial" w:cs="Arial"/>
                <w:sz w:val="20"/>
                <w:szCs w:val="20"/>
              </w:rPr>
            </w:pPr>
            <w:r>
              <w:rPr>
                <w:rFonts w:ascii="Arial" w:hAnsi="Arial" w:cs="Arial"/>
                <w:sz w:val="20"/>
                <w:szCs w:val="20"/>
              </w:rPr>
              <w:t>Capacités à prendre des initiatives.</w:t>
            </w:r>
          </w:p>
          <w:p w:rsidR="00566BB7" w:rsidRDefault="00566BB7">
            <w:pPr>
              <w:pStyle w:val="En-tte"/>
              <w:tabs>
                <w:tab w:val="clear" w:pos="4536"/>
                <w:tab w:val="clear" w:pos="9072"/>
              </w:tabs>
              <w:rPr>
                <w:rFonts w:ascii="Arial" w:hAnsi="Arial" w:cs="Arial"/>
                <w:sz w:val="20"/>
                <w:szCs w:val="20"/>
              </w:rPr>
            </w:pPr>
            <w:r>
              <w:rPr>
                <w:rFonts w:ascii="Arial" w:hAnsi="Arial" w:cs="Arial"/>
                <w:sz w:val="20"/>
                <w:szCs w:val="20"/>
              </w:rPr>
              <w:t>Avoir un comportement respectueux avec les résidents, les familles et les collègues.</w:t>
            </w:r>
          </w:p>
          <w:p w:rsidR="00566BB7" w:rsidRDefault="00566BB7">
            <w:pPr>
              <w:pStyle w:val="En-tte"/>
              <w:tabs>
                <w:tab w:val="clear" w:pos="4536"/>
                <w:tab w:val="clear" w:pos="9072"/>
              </w:tabs>
              <w:rPr>
                <w:rFonts w:ascii="Arial" w:hAnsi="Arial" w:cs="Arial"/>
                <w:sz w:val="20"/>
                <w:szCs w:val="20"/>
              </w:rPr>
            </w:pPr>
            <w:r>
              <w:rPr>
                <w:rFonts w:ascii="Arial" w:hAnsi="Arial" w:cs="Arial"/>
                <w:sz w:val="20"/>
                <w:szCs w:val="20"/>
              </w:rPr>
              <w:t>Savoir s'impliquer dans une collaboration avec les aides-soignantes, les agents de service et l'équipe d'encadrement.</w:t>
            </w:r>
          </w:p>
          <w:p w:rsidR="00566BB7" w:rsidRDefault="00566BB7">
            <w:pPr>
              <w:pStyle w:val="En-tte"/>
              <w:tabs>
                <w:tab w:val="clear" w:pos="4536"/>
                <w:tab w:val="clear" w:pos="9072"/>
              </w:tabs>
              <w:rPr>
                <w:rFonts w:ascii="Arial" w:hAnsi="Arial" w:cs="Arial"/>
                <w:sz w:val="20"/>
                <w:szCs w:val="20"/>
              </w:rPr>
            </w:pPr>
          </w:p>
        </w:tc>
      </w:tr>
    </w:tbl>
    <w:p w:rsidR="00566BB7" w:rsidRDefault="00566BB7">
      <w:pPr>
        <w:pStyle w:val="En-tte"/>
        <w:tabs>
          <w:tab w:val="clear" w:pos="4536"/>
          <w:tab w:val="clear" w:pos="9072"/>
        </w:tabs>
        <w:rPr>
          <w:rFonts w:ascii="Arial" w:hAnsi="Arial" w:cs="Arial"/>
          <w:sz w:val="16"/>
          <w:szCs w:val="16"/>
        </w:rPr>
      </w:pPr>
      <w:r>
        <w:t xml:space="preserve"> </w:t>
      </w:r>
    </w:p>
    <w:tbl>
      <w:tblPr>
        <w:tblW w:w="5245" w:type="dxa"/>
        <w:tblInd w:w="5457" w:type="dxa"/>
        <w:tblLayout w:type="fixed"/>
        <w:tblCellMar>
          <w:left w:w="70" w:type="dxa"/>
          <w:right w:w="70" w:type="dxa"/>
        </w:tblCellMar>
        <w:tblLook w:val="0000" w:firstRow="0" w:lastRow="0" w:firstColumn="0" w:lastColumn="0" w:noHBand="0" w:noVBand="0"/>
      </w:tblPr>
      <w:tblGrid>
        <w:gridCol w:w="5245"/>
      </w:tblGrid>
      <w:tr w:rsidR="00566BB7">
        <w:tblPrEx>
          <w:tblCellMar>
            <w:top w:w="0" w:type="dxa"/>
            <w:bottom w:w="0" w:type="dxa"/>
          </w:tblCellMar>
        </w:tblPrEx>
        <w:trPr>
          <w:cantSplit/>
          <w:trHeight w:val="661"/>
        </w:trPr>
        <w:tc>
          <w:tcPr>
            <w:tcW w:w="5245" w:type="dxa"/>
            <w:tcBorders>
              <w:top w:val="nil"/>
              <w:left w:val="nil"/>
              <w:bottom w:val="nil"/>
              <w:right w:val="nil"/>
            </w:tcBorders>
          </w:tcPr>
          <w:p w:rsidR="00566BB7" w:rsidRDefault="00566BB7">
            <w:pPr>
              <w:rPr>
                <w:rFonts w:ascii="Arial" w:hAnsi="Arial" w:cs="Arial"/>
                <w:sz w:val="20"/>
                <w:szCs w:val="20"/>
              </w:rPr>
            </w:pPr>
            <w:r>
              <w:rPr>
                <w:rFonts w:ascii="Arial" w:hAnsi="Arial" w:cs="Arial"/>
                <w:sz w:val="20"/>
                <w:szCs w:val="20"/>
              </w:rPr>
              <w:t>Vu Le Directeur des Ressources Humaines</w:t>
            </w:r>
          </w:p>
          <w:p w:rsidR="00566BB7" w:rsidRDefault="00566BB7">
            <w:pPr>
              <w:pStyle w:val="En-tte"/>
              <w:tabs>
                <w:tab w:val="clear" w:pos="4536"/>
                <w:tab w:val="clear" w:pos="9072"/>
              </w:tabs>
            </w:pPr>
            <w:r>
              <w:rPr>
                <w:rFonts w:ascii="Arial" w:hAnsi="Arial" w:cs="Arial"/>
                <w:sz w:val="20"/>
                <w:szCs w:val="20"/>
              </w:rPr>
              <w:t>Le :</w:t>
            </w:r>
          </w:p>
        </w:tc>
      </w:tr>
    </w:tbl>
    <w:p w:rsidR="00566BB7" w:rsidRDefault="00566BB7">
      <w:pPr>
        <w:pStyle w:val="Arial9Black"/>
        <w:rPr>
          <w:rFonts w:ascii="Arial" w:hAnsi="Arial" w:cs="Arial"/>
          <w:sz w:val="12"/>
          <w:szCs w:val="12"/>
        </w:rPr>
      </w:pPr>
    </w:p>
    <w:sectPr w:rsidR="00566BB7">
      <w:headerReference w:type="default" r:id="rId8"/>
      <w:footerReference w:type="default" r:id="rId9"/>
      <w:pgSz w:w="11906" w:h="16838"/>
      <w:pgMar w:top="284" w:right="567" w:bottom="414" w:left="709" w:header="709" w:footer="48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58C" w:rsidRDefault="000C758C">
      <w:r>
        <w:separator/>
      </w:r>
    </w:p>
  </w:endnote>
  <w:endnote w:type="continuationSeparator" w:id="0">
    <w:p w:rsidR="000C758C" w:rsidRDefault="000C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60405020304"/>
    <w:charset w:val="00"/>
    <w:family w:val="roman"/>
    <w:pitch w:val="variable"/>
    <w:sig w:usb0="20002A87" w:usb1="00000000" w:usb2="00000000" w:usb3="00000000" w:csb0="0000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B7" w:rsidRDefault="00566BB7">
    <w:pPr>
      <w:pStyle w:val="Pieddepage"/>
      <w:tabs>
        <w:tab w:val="left" w:pos="3544"/>
        <w:tab w:val="left" w:pos="3828"/>
      </w:tabs>
      <w:rPr>
        <w:rFonts w:ascii="Arial" w:hAnsi="Arial" w:cs="Arial"/>
        <w:b/>
        <w:bCs/>
        <w:sz w:val="16"/>
        <w:szCs w:val="16"/>
      </w:rPr>
    </w:pPr>
    <w:r>
      <w:rPr>
        <w:rFonts w:ascii="Arial" w:hAnsi="Arial" w:cs="Arial"/>
        <w:b/>
        <w:bCs/>
        <w:sz w:val="16"/>
        <w:szCs w:val="16"/>
      </w:rPr>
      <w:tab/>
    </w:r>
    <w:r w:rsidR="009F07F9">
      <w:rPr>
        <w:rFonts w:ascii="Arial" w:hAnsi="Arial" w:cs="Arial"/>
        <w:b/>
        <w:bCs/>
        <w:noProof/>
        <w:sz w:val="16"/>
        <w:szCs w:val="16"/>
      </w:rPr>
      <w:drawing>
        <wp:inline distT="0" distB="0" distL="0" distR="0">
          <wp:extent cx="144780" cy="144780"/>
          <wp:effectExtent l="0" t="0" r="762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Arial" w:hAnsi="Arial" w:cs="Arial"/>
        <w:b/>
        <w:bCs/>
        <w:sz w:val="16"/>
        <w:szCs w:val="16"/>
      </w:rPr>
      <w:tab/>
    </w:r>
    <w:r>
      <w:rPr>
        <w:rFonts w:ascii="Arial" w:hAnsi="Arial" w:cs="Arial"/>
        <w:b/>
        <w:bCs/>
        <w:sz w:val="16"/>
        <w:szCs w:val="16"/>
      </w:rPr>
      <w:tab/>
      <w:t>CHU_Hôpitaux de Rouen</w:t>
    </w:r>
  </w:p>
  <w:p w:rsidR="00566BB7" w:rsidRDefault="00566BB7">
    <w:pPr>
      <w:pStyle w:val="Pieddepage"/>
      <w:tabs>
        <w:tab w:val="left" w:pos="2835"/>
        <w:tab w:val="left" w:pos="3828"/>
      </w:tabs>
      <w:rPr>
        <w:rStyle w:val="basdepage"/>
        <w:rFonts w:ascii="Times" w:hAnsi="Times" w:cs="Times"/>
        <w:sz w:val="18"/>
        <w:szCs w:val="18"/>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sz w:val="14"/>
        <w:szCs w:val="14"/>
      </w:rPr>
      <w:t>1 rue de Germont - 76031 Rouen cedex - tél. : 02 32 88 89 90 – www.chu-rouen.fr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58C" w:rsidRDefault="000C758C">
      <w:r>
        <w:separator/>
      </w:r>
    </w:p>
  </w:footnote>
  <w:footnote w:type="continuationSeparator" w:id="0">
    <w:p w:rsidR="000C758C" w:rsidRDefault="000C7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B7" w:rsidRDefault="009F07F9">
    <w:pPr>
      <w:pStyle w:val="En-tte"/>
    </w:pPr>
    <w:r>
      <w:rPr>
        <w:noProof/>
      </w:rPr>
      <w:drawing>
        <wp:inline distT="0" distB="0" distL="0" distR="0">
          <wp:extent cx="1653540" cy="853440"/>
          <wp:effectExtent l="0" t="0" r="3810" b="3810"/>
          <wp:docPr id="6" name="Image 6" descr="C:\Users\agnes.antoine\Desktop\Logos\logo-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gnes.antoine\Desktop\Logos\logo-CH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853440"/>
                  </a:xfrm>
                  <a:prstGeom prst="rect">
                    <a:avLst/>
                  </a:prstGeom>
                  <a:noFill/>
                  <a:ln>
                    <a:noFill/>
                  </a:ln>
                </pic:spPr>
              </pic:pic>
            </a:graphicData>
          </a:graphic>
        </wp:inline>
      </w:drawing>
    </w:r>
  </w:p>
  <w:p w:rsidR="00566BB7" w:rsidRDefault="00566BB7">
    <w:pPr>
      <w:pStyle w:val="En-tte"/>
      <w:tabs>
        <w:tab w:val="clear" w:pos="9072"/>
        <w:tab w:val="right" w:pos="7938"/>
      </w:tabs>
      <w:jc w:val="right"/>
      <w:rPr>
        <w:rFonts w:ascii="Arial" w:hAnsi="Arial" w:cs="Arial"/>
        <w:b/>
        <w:bCs/>
        <w:sz w:val="20"/>
        <w:szCs w:val="20"/>
      </w:rPr>
    </w:pPr>
    <w:r>
      <w:rPr>
        <w:rFonts w:ascii="Arial" w:hAnsi="Arial" w:cs="Arial"/>
        <w:sz w:val="20"/>
        <w:szCs w:val="20"/>
      </w:rPr>
      <w:t>Direction des</w:t>
    </w:r>
    <w:r>
      <w:rPr>
        <w:rFonts w:ascii="Arial" w:hAnsi="Arial" w:cs="Arial"/>
        <w:b/>
        <w:bCs/>
        <w:sz w:val="20"/>
        <w:szCs w:val="20"/>
      </w:rPr>
      <w:t xml:space="preserve"> Ressources Humaines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F1C2F"/>
    <w:multiLevelType w:val="hybridMultilevel"/>
    <w:tmpl w:val="E5EC108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isplayHorizontalDrawingGridEvery w:val="0"/>
  <w:displayVerticalDrawingGridEvery w:val="0"/>
  <w:doNotUseMarginsForDrawingGridOrigin/>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60"/>
    <w:rsid w:val="000C758C"/>
    <w:rsid w:val="0051642F"/>
    <w:rsid w:val="00566BB7"/>
    <w:rsid w:val="006830EE"/>
    <w:rsid w:val="009F07F9"/>
    <w:rsid w:val="00AA413D"/>
    <w:rsid w:val="00FF60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w:hAnsi="Times" w:cs="Times"/>
      <w:sz w:val="24"/>
      <w:szCs w:val="24"/>
    </w:rPr>
  </w:style>
  <w:style w:type="paragraph" w:styleId="Titre1">
    <w:name w:val="heading 1"/>
    <w:basedOn w:val="Normal"/>
    <w:next w:val="Normal"/>
    <w:link w:val="Titre1Car"/>
    <w:uiPriority w:val="99"/>
    <w:qFormat/>
    <w:pPr>
      <w:keepNext/>
      <w:spacing w:before="240" w:after="60"/>
      <w:outlineLvl w:val="0"/>
    </w:pPr>
    <w:rPr>
      <w:rFonts w:ascii="Helvetica" w:hAnsi="Helvetica" w:cs="Helvetica"/>
      <w:b/>
      <w:bCs/>
      <w:kern w:val="32"/>
      <w:sz w:val="32"/>
      <w:szCs w:val="32"/>
    </w:rPr>
  </w:style>
  <w:style w:type="paragraph" w:styleId="Titre2">
    <w:name w:val="heading 2"/>
    <w:basedOn w:val="Normal"/>
    <w:next w:val="Normal"/>
    <w:link w:val="Titre2Car"/>
    <w:uiPriority w:val="99"/>
    <w:qFormat/>
    <w:pPr>
      <w:keepNext/>
      <w:outlineLvl w:val="1"/>
    </w:pPr>
    <w:rPr>
      <w:rFonts w:ascii="Arial" w:hAnsi="Arial" w:cs="Arial"/>
      <w:sz w:val="80"/>
      <w:szCs w:val="80"/>
    </w:rPr>
  </w:style>
  <w:style w:type="paragraph" w:styleId="Titre3">
    <w:name w:val="heading 3"/>
    <w:basedOn w:val="Normal"/>
    <w:next w:val="Normal"/>
    <w:link w:val="Titre3Car"/>
    <w:uiPriority w:val="99"/>
    <w:qFormat/>
    <w:pPr>
      <w:keepNext/>
      <w:spacing w:before="240" w:after="60"/>
      <w:outlineLvl w:val="2"/>
    </w:pPr>
    <w:rPr>
      <w:rFonts w:ascii="Helvetica" w:hAnsi="Helvetica" w:cs="Helvetica"/>
      <w:b/>
      <w:bCs/>
      <w:sz w:val="26"/>
      <w:szCs w:val="26"/>
    </w:rPr>
  </w:style>
  <w:style w:type="paragraph" w:styleId="Titre4">
    <w:name w:val="heading 4"/>
    <w:basedOn w:val="Normal"/>
    <w:next w:val="Normal"/>
    <w:link w:val="Titre4Car"/>
    <w:uiPriority w:val="99"/>
    <w:qFormat/>
    <w:pPr>
      <w:keepNext/>
      <w:outlineLvl w:val="3"/>
    </w:pPr>
    <w:rPr>
      <w:rFonts w:ascii="Arial" w:hAnsi="Arial" w:cs="Arial"/>
      <w:b/>
      <w:bCs/>
      <w:sz w:val="20"/>
      <w:szCs w:val="20"/>
      <w:u w:val="single"/>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cs="Times New Roman"/>
      <w:b/>
      <w:bCs/>
      <w:sz w:val="28"/>
      <w:szCs w:val="28"/>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w:hAnsi="Times" w:cs="Times"/>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ascii="Times" w:hAnsi="Times" w:cs="Times"/>
      <w:sz w:val="24"/>
      <w:szCs w:val="24"/>
    </w:rPr>
  </w:style>
  <w:style w:type="paragraph" w:styleId="Corpsdetexte">
    <w:name w:val="Body Text"/>
    <w:basedOn w:val="Normal"/>
    <w:link w:val="CorpsdetexteCar"/>
    <w:uiPriority w:val="99"/>
    <w:rPr>
      <w:rFonts w:ascii="Arial" w:hAnsi="Arial" w:cs="Arial"/>
      <w:sz w:val="80"/>
      <w:szCs w:val="80"/>
    </w:rPr>
  </w:style>
  <w:style w:type="character" w:customStyle="1" w:styleId="CorpsdetexteCar">
    <w:name w:val="Corps de texte Car"/>
    <w:basedOn w:val="Policepardfaut"/>
    <w:link w:val="Corpsdetexte"/>
    <w:uiPriority w:val="99"/>
    <w:semiHidden/>
    <w:locked/>
    <w:rPr>
      <w:rFonts w:ascii="Times" w:hAnsi="Times" w:cs="Times"/>
      <w:sz w:val="24"/>
      <w:szCs w:val="24"/>
    </w:rPr>
  </w:style>
  <w:style w:type="character" w:customStyle="1" w:styleId="basdepage">
    <w:name w:val="bas de page"/>
    <w:basedOn w:val="Policepardfaut"/>
    <w:uiPriority w:val="99"/>
    <w:rPr>
      <w:rFonts w:ascii="Arial" w:hAnsi="Arial" w:cs="Arial"/>
      <w:sz w:val="26"/>
      <w:szCs w:val="26"/>
      <w:vertAlign w:val="baseline"/>
    </w:rPr>
  </w:style>
  <w:style w:type="paragraph" w:styleId="Titre">
    <w:name w:val="Title"/>
    <w:basedOn w:val="Normal"/>
    <w:link w:val="TitreCar"/>
    <w:uiPriority w:val="99"/>
    <w:qFormat/>
    <w:pPr>
      <w:jc w:val="center"/>
    </w:pPr>
    <w:rPr>
      <w:b/>
      <w:bCs/>
      <w:sz w:val="44"/>
      <w:szCs w:val="44"/>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rPr>
  </w:style>
  <w:style w:type="paragraph" w:customStyle="1" w:styleId="Arial9">
    <w:name w:val="Arial9"/>
    <w:basedOn w:val="Normal"/>
    <w:uiPriority w:val="99"/>
    <w:rPr>
      <w:rFonts w:ascii="Arial" w:hAnsi="Arial" w:cs="Arial"/>
      <w:sz w:val="18"/>
      <w:szCs w:val="18"/>
    </w:rPr>
  </w:style>
  <w:style w:type="paragraph" w:customStyle="1" w:styleId="Arial9Black">
    <w:name w:val="Arial 9 Black"/>
    <w:basedOn w:val="Normal"/>
    <w:uiPriority w:val="99"/>
    <w:rPr>
      <w:rFonts w:ascii="Arial Black" w:hAnsi="Arial Black" w:cs="Arial Black"/>
      <w:sz w:val="18"/>
      <w:szCs w:val="18"/>
    </w:rPr>
  </w:style>
  <w:style w:type="paragraph" w:customStyle="1" w:styleId="Noparagraphstyle">
    <w:name w:val="[No paragraph style]"/>
    <w:uiPriority w:val="99"/>
    <w:pPr>
      <w:widowControl w:val="0"/>
      <w:autoSpaceDE w:val="0"/>
      <w:autoSpaceDN w:val="0"/>
      <w:adjustRightInd w:val="0"/>
      <w:spacing w:after="0" w:line="288" w:lineRule="auto"/>
      <w:textAlignment w:val="center"/>
    </w:pPr>
    <w:rPr>
      <w:rFonts w:ascii="Times" w:hAnsi="Times" w:cs="Times"/>
      <w:color w:val="000000"/>
      <w:sz w:val="24"/>
      <w:szCs w:val="24"/>
    </w:rPr>
  </w:style>
  <w:style w:type="paragraph" w:styleId="Corpsdetexte2">
    <w:name w:val="Body Text 2"/>
    <w:basedOn w:val="Normal"/>
    <w:link w:val="Corpsdetexte2Car"/>
    <w:uiPriority w:val="99"/>
    <w:pPr>
      <w:keepNext/>
      <w:outlineLvl w:val="0"/>
    </w:pPr>
    <w:rPr>
      <w:rFonts w:ascii="Arial" w:hAnsi="Arial" w:cs="Arial"/>
      <w:sz w:val="20"/>
      <w:szCs w:val="20"/>
    </w:rPr>
  </w:style>
  <w:style w:type="character" w:customStyle="1" w:styleId="Corpsdetexte2Car">
    <w:name w:val="Corps de texte 2 Car"/>
    <w:basedOn w:val="Policepardfaut"/>
    <w:link w:val="Corpsdetexte2"/>
    <w:uiPriority w:val="99"/>
    <w:semiHidden/>
    <w:locked/>
    <w:rPr>
      <w:rFonts w:ascii="Times" w:hAnsi="Times"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w:hAnsi="Times" w:cs="Times"/>
      <w:sz w:val="24"/>
      <w:szCs w:val="24"/>
    </w:rPr>
  </w:style>
  <w:style w:type="paragraph" w:styleId="Titre1">
    <w:name w:val="heading 1"/>
    <w:basedOn w:val="Normal"/>
    <w:next w:val="Normal"/>
    <w:link w:val="Titre1Car"/>
    <w:uiPriority w:val="99"/>
    <w:qFormat/>
    <w:pPr>
      <w:keepNext/>
      <w:spacing w:before="240" w:after="60"/>
      <w:outlineLvl w:val="0"/>
    </w:pPr>
    <w:rPr>
      <w:rFonts w:ascii="Helvetica" w:hAnsi="Helvetica" w:cs="Helvetica"/>
      <w:b/>
      <w:bCs/>
      <w:kern w:val="32"/>
      <w:sz w:val="32"/>
      <w:szCs w:val="32"/>
    </w:rPr>
  </w:style>
  <w:style w:type="paragraph" w:styleId="Titre2">
    <w:name w:val="heading 2"/>
    <w:basedOn w:val="Normal"/>
    <w:next w:val="Normal"/>
    <w:link w:val="Titre2Car"/>
    <w:uiPriority w:val="99"/>
    <w:qFormat/>
    <w:pPr>
      <w:keepNext/>
      <w:outlineLvl w:val="1"/>
    </w:pPr>
    <w:rPr>
      <w:rFonts w:ascii="Arial" w:hAnsi="Arial" w:cs="Arial"/>
      <w:sz w:val="80"/>
      <w:szCs w:val="80"/>
    </w:rPr>
  </w:style>
  <w:style w:type="paragraph" w:styleId="Titre3">
    <w:name w:val="heading 3"/>
    <w:basedOn w:val="Normal"/>
    <w:next w:val="Normal"/>
    <w:link w:val="Titre3Car"/>
    <w:uiPriority w:val="99"/>
    <w:qFormat/>
    <w:pPr>
      <w:keepNext/>
      <w:spacing w:before="240" w:after="60"/>
      <w:outlineLvl w:val="2"/>
    </w:pPr>
    <w:rPr>
      <w:rFonts w:ascii="Helvetica" w:hAnsi="Helvetica" w:cs="Helvetica"/>
      <w:b/>
      <w:bCs/>
      <w:sz w:val="26"/>
      <w:szCs w:val="26"/>
    </w:rPr>
  </w:style>
  <w:style w:type="paragraph" w:styleId="Titre4">
    <w:name w:val="heading 4"/>
    <w:basedOn w:val="Normal"/>
    <w:next w:val="Normal"/>
    <w:link w:val="Titre4Car"/>
    <w:uiPriority w:val="99"/>
    <w:qFormat/>
    <w:pPr>
      <w:keepNext/>
      <w:outlineLvl w:val="3"/>
    </w:pPr>
    <w:rPr>
      <w:rFonts w:ascii="Arial" w:hAnsi="Arial" w:cs="Arial"/>
      <w:b/>
      <w:bCs/>
      <w:sz w:val="20"/>
      <w:szCs w:val="20"/>
      <w:u w:val="single"/>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cs="Times New Roman"/>
      <w:b/>
      <w:bCs/>
      <w:sz w:val="28"/>
      <w:szCs w:val="28"/>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w:hAnsi="Times" w:cs="Times"/>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ascii="Times" w:hAnsi="Times" w:cs="Times"/>
      <w:sz w:val="24"/>
      <w:szCs w:val="24"/>
    </w:rPr>
  </w:style>
  <w:style w:type="paragraph" w:styleId="Corpsdetexte">
    <w:name w:val="Body Text"/>
    <w:basedOn w:val="Normal"/>
    <w:link w:val="CorpsdetexteCar"/>
    <w:uiPriority w:val="99"/>
    <w:rPr>
      <w:rFonts w:ascii="Arial" w:hAnsi="Arial" w:cs="Arial"/>
      <w:sz w:val="80"/>
      <w:szCs w:val="80"/>
    </w:rPr>
  </w:style>
  <w:style w:type="character" w:customStyle="1" w:styleId="CorpsdetexteCar">
    <w:name w:val="Corps de texte Car"/>
    <w:basedOn w:val="Policepardfaut"/>
    <w:link w:val="Corpsdetexte"/>
    <w:uiPriority w:val="99"/>
    <w:semiHidden/>
    <w:locked/>
    <w:rPr>
      <w:rFonts w:ascii="Times" w:hAnsi="Times" w:cs="Times"/>
      <w:sz w:val="24"/>
      <w:szCs w:val="24"/>
    </w:rPr>
  </w:style>
  <w:style w:type="character" w:customStyle="1" w:styleId="basdepage">
    <w:name w:val="bas de page"/>
    <w:basedOn w:val="Policepardfaut"/>
    <w:uiPriority w:val="99"/>
    <w:rPr>
      <w:rFonts w:ascii="Arial" w:hAnsi="Arial" w:cs="Arial"/>
      <w:sz w:val="26"/>
      <w:szCs w:val="26"/>
      <w:vertAlign w:val="baseline"/>
    </w:rPr>
  </w:style>
  <w:style w:type="paragraph" w:styleId="Titre">
    <w:name w:val="Title"/>
    <w:basedOn w:val="Normal"/>
    <w:link w:val="TitreCar"/>
    <w:uiPriority w:val="99"/>
    <w:qFormat/>
    <w:pPr>
      <w:jc w:val="center"/>
    </w:pPr>
    <w:rPr>
      <w:b/>
      <w:bCs/>
      <w:sz w:val="44"/>
      <w:szCs w:val="44"/>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rPr>
  </w:style>
  <w:style w:type="paragraph" w:customStyle="1" w:styleId="Arial9">
    <w:name w:val="Arial9"/>
    <w:basedOn w:val="Normal"/>
    <w:uiPriority w:val="99"/>
    <w:rPr>
      <w:rFonts w:ascii="Arial" w:hAnsi="Arial" w:cs="Arial"/>
      <w:sz w:val="18"/>
      <w:szCs w:val="18"/>
    </w:rPr>
  </w:style>
  <w:style w:type="paragraph" w:customStyle="1" w:styleId="Arial9Black">
    <w:name w:val="Arial 9 Black"/>
    <w:basedOn w:val="Normal"/>
    <w:uiPriority w:val="99"/>
    <w:rPr>
      <w:rFonts w:ascii="Arial Black" w:hAnsi="Arial Black" w:cs="Arial Black"/>
      <w:sz w:val="18"/>
      <w:szCs w:val="18"/>
    </w:rPr>
  </w:style>
  <w:style w:type="paragraph" w:customStyle="1" w:styleId="Noparagraphstyle">
    <w:name w:val="[No paragraph style]"/>
    <w:uiPriority w:val="99"/>
    <w:pPr>
      <w:widowControl w:val="0"/>
      <w:autoSpaceDE w:val="0"/>
      <w:autoSpaceDN w:val="0"/>
      <w:adjustRightInd w:val="0"/>
      <w:spacing w:after="0" w:line="288" w:lineRule="auto"/>
      <w:textAlignment w:val="center"/>
    </w:pPr>
    <w:rPr>
      <w:rFonts w:ascii="Times" w:hAnsi="Times" w:cs="Times"/>
      <w:color w:val="000000"/>
      <w:sz w:val="24"/>
      <w:szCs w:val="24"/>
    </w:rPr>
  </w:style>
  <w:style w:type="paragraph" w:styleId="Corpsdetexte2">
    <w:name w:val="Body Text 2"/>
    <w:basedOn w:val="Normal"/>
    <w:link w:val="Corpsdetexte2Car"/>
    <w:uiPriority w:val="99"/>
    <w:pPr>
      <w:keepNext/>
      <w:outlineLvl w:val="0"/>
    </w:pPr>
    <w:rPr>
      <w:rFonts w:ascii="Arial" w:hAnsi="Arial" w:cs="Arial"/>
      <w:sz w:val="20"/>
      <w:szCs w:val="20"/>
    </w:rPr>
  </w:style>
  <w:style w:type="character" w:customStyle="1" w:styleId="Corpsdetexte2Car">
    <w:name w:val="Corps de texte 2 Car"/>
    <w:basedOn w:val="Policepardfaut"/>
    <w:link w:val="Corpsdetexte2"/>
    <w:uiPriority w:val="99"/>
    <w:semiHidden/>
    <w:locked/>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2043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Présentation du Centre d’Immunothérapie</vt:lpstr>
    </vt:vector>
  </TitlesOfParts>
  <Company>CHU de Rouen</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du Centre d’Immunothérapie</dc:title>
  <dc:creator>CHU de Rouen</dc:creator>
  <cp:lastModifiedBy>Agnès Antoine</cp:lastModifiedBy>
  <cp:revision>2</cp:revision>
  <cp:lastPrinted>2008-02-06T12:47:00Z</cp:lastPrinted>
  <dcterms:created xsi:type="dcterms:W3CDTF">2018-12-10T10:51:00Z</dcterms:created>
  <dcterms:modified xsi:type="dcterms:W3CDTF">2018-12-10T10:51:00Z</dcterms:modified>
</cp:coreProperties>
</file>